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FD" w:rsidRPr="00985886" w:rsidRDefault="008F51FD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8F51FD" w:rsidRPr="008E3DE2" w:rsidRDefault="008F51FD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8F51FD" w:rsidRPr="008E3DE2" w:rsidRDefault="008F51F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F51FD" w:rsidRDefault="008F51FD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8F51FD" w:rsidRPr="008C29CE" w:rsidRDefault="008F51FD" w:rsidP="008C29CE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8C29CE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Б1.В.ОД.3 МАКРОЭКОНОМИКА </w:t>
      </w:r>
    </w:p>
    <w:p w:rsidR="008F51FD" w:rsidRDefault="008F51F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F51FD" w:rsidRDefault="008F51F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F51FD" w:rsidRPr="008E3DE2" w:rsidRDefault="008F51FD" w:rsidP="008C29CE">
      <w:pPr>
        <w:widowControl w:val="0"/>
        <w:suppressAutoHyphens/>
        <w:overflowPunct w:val="0"/>
        <w:autoSpaceDE w:val="0"/>
        <w:autoSpaceDN w:val="0"/>
        <w:jc w:val="left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Ст. </w:t>
      </w:r>
      <w:r w:rsidRPr="004B4B95">
        <w:rPr>
          <w:rFonts w:ascii="Times New Roman" w:hAnsi="Times New Roman" w:cs="Times New Roman"/>
          <w:sz w:val="24"/>
          <w:lang w:eastAsia="ru-RU"/>
        </w:rPr>
        <w:t xml:space="preserve">преподаватель </w:t>
      </w:r>
      <w:r w:rsidRPr="004B4B95">
        <w:rPr>
          <w:rFonts w:ascii="Times New Roman" w:hAnsi="Times New Roman" w:cs="Times New Roman"/>
          <w:sz w:val="24"/>
          <w:szCs w:val="24"/>
          <w:lang w:eastAsia="ru-RU"/>
        </w:rPr>
        <w:t xml:space="preserve">кафедры финансового менеджмента,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B4B95">
        <w:rPr>
          <w:rFonts w:ascii="Times New Roman" w:hAnsi="Times New Roman" w:cs="Times New Roman"/>
          <w:sz w:val="24"/>
          <w:szCs w:val="24"/>
          <w:lang w:eastAsia="ru-RU"/>
        </w:rPr>
        <w:t>управленческого учета и международных стандартов финансовой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B95">
        <w:rPr>
          <w:rFonts w:ascii="Times New Roman" w:hAnsi="Times New Roman" w:cs="Times New Roman"/>
          <w:sz w:val="24"/>
          <w:lang w:eastAsia="ru-RU"/>
        </w:rPr>
        <w:t>Андреева В.В.</w:t>
      </w:r>
    </w:p>
    <w:p w:rsidR="008F51FD" w:rsidRPr="00507B6A" w:rsidRDefault="008F51F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8F51FD" w:rsidRPr="00985886" w:rsidRDefault="008F51FD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8F51FD" w:rsidRPr="00985886" w:rsidRDefault="008F51FD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8F51FD" w:rsidRPr="00985886" w:rsidRDefault="008F51FD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8F51FD" w:rsidRDefault="008F51F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F51FD" w:rsidRPr="008E3DE2" w:rsidRDefault="008F51F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F51FD" w:rsidRPr="00985886" w:rsidRDefault="008F51FD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8F51FD" w:rsidRDefault="008F51F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8F51FD" w:rsidRDefault="008F51F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УК ОС-9 </w:t>
      </w:r>
      <w:bookmarkStart w:id="2" w:name="_Toc308030187"/>
      <w:bookmarkStart w:id="3" w:name="_Toc299967376"/>
      <w:bookmarkEnd w:id="0"/>
      <w:bookmarkEnd w:id="1"/>
      <w:r w:rsidRPr="00A71A31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деятельности</w:t>
      </w:r>
    </w:p>
    <w:p w:rsidR="008F51FD" w:rsidRDefault="008F51FD" w:rsidP="008072F3">
      <w:pPr>
        <w:jc w:val="center"/>
        <w:rPr>
          <w:rFonts w:ascii="Times New Roman" w:hAnsi="Times New Roman" w:cs="Times New Roman"/>
          <w:b/>
        </w:rPr>
      </w:pPr>
    </w:p>
    <w:p w:rsidR="008F51FD" w:rsidRDefault="008F51F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8F51FD" w:rsidRDefault="008F51F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Фундаментальные концепции макроэкономики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Предмет и методы исследования макроэкономики. Агрегирование и макроэкономическое моделирование. Анализ 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ex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post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  и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ex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ante</w:t>
      </w:r>
      <w:r w:rsidRPr="008C06D6">
        <w:rPr>
          <w:rFonts w:ascii="Times New Roman" w:hAnsi="Times New Roman" w:cs="Times New Roman"/>
          <w:bCs/>
          <w:sz w:val="24"/>
          <w:szCs w:val="24"/>
        </w:rPr>
        <w:t>. Макроэкономические переменные, агенты, рынки. Номинальные и реальные величины. Потоки и запасы. Экзо- и эндогенные переменные.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Модель кругооборота продуктов, расходов и доходов. Базовые макроэкономические тождества.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Методологические особенности классического,  кейнсианского и современного  анализа макроэкономических процессов.</w:t>
      </w:r>
      <w:r w:rsidRPr="008C06D6">
        <w:rPr>
          <w:rFonts w:ascii="Times New Roman" w:hAnsi="Times New Roman" w:cs="Times New Roman"/>
          <w:sz w:val="24"/>
          <w:szCs w:val="24"/>
        </w:rPr>
        <w:t xml:space="preserve"> Ключевые  макроэкономические показатели. ВВП, темп прироста ВВП, среднегодовой темп роста ВВП. Темп инфляции, экономически активное население, уровень безработицы, другие индикаторы экономической активности.  Источники макроэкономических данных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8C06D6">
        <w:rPr>
          <w:rFonts w:ascii="Times New Roman" w:hAnsi="Times New Roman" w:cs="Times New Roman"/>
          <w:bCs/>
          <w:sz w:val="24"/>
          <w:szCs w:val="24"/>
        </w:rPr>
        <w:t>Система национальных счетов. Допущения и ограничения СНС</w:t>
      </w:r>
      <w:r w:rsidRPr="008C06D6">
        <w:rPr>
          <w:rFonts w:ascii="Times New Roman" w:hAnsi="Times New Roman" w:cs="Times New Roman"/>
          <w:sz w:val="24"/>
          <w:szCs w:val="24"/>
        </w:rPr>
        <w:t xml:space="preserve"> Валовой внутренний  продукт и методы его измерения. ВНД и ВВП. 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Промежуточная продукция; добавленная стоимость (ценность). Методы подсчета и ВВП. Методика С Кузнеца и современные тенденции. </w:t>
      </w:r>
      <w:r w:rsidRPr="008C06D6">
        <w:rPr>
          <w:rFonts w:ascii="Times New Roman" w:hAnsi="Times New Roman" w:cs="Times New Roman"/>
          <w:sz w:val="24"/>
          <w:szCs w:val="24"/>
        </w:rPr>
        <w:t xml:space="preserve">Чистый доход факторов производства. Конечные и промежуточные товары и услуги. Исключение двойного счета. Расчет ВВП по доходам и расходам. Валовые и чистые величины. Основные счета СНС.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Номинальный и реальный ВВП. Дефлятор ВВП. Индекс потребительских цен. Отличия дефлятора ВВП и ИПЦ. 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Соотношение показателей в СНС. Чистый национальный продукт. Национальный доход. Личный доход и личный располагаемый доход. 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 Номинальный и реальный доход. Понятие дефлятора. Инфлирование и дефлирование. Индексы Ласпейраса и Пааше. Индекс Фишера. Соотношение индексов. Индексы и измерение инфляции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8F51FD" w:rsidRPr="008C29CE" w:rsidRDefault="008F51F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 xml:space="preserve">Макроэкономическое равновесие в модели </w:t>
      </w:r>
      <w:r w:rsidRPr="00AC4BD1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AC4BD1">
        <w:rPr>
          <w:rFonts w:ascii="Times New Roman" w:hAnsi="Times New Roman" w:cs="Times New Roman"/>
          <w:sz w:val="24"/>
          <w:szCs w:val="24"/>
        </w:rPr>
        <w:t>-</w:t>
      </w:r>
      <w:r w:rsidRPr="00AC4BD1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1FD" w:rsidRPr="008C29CE" w:rsidRDefault="008F51FD" w:rsidP="008C29CE">
      <w:pPr>
        <w:pStyle w:val="BodyText2"/>
        <w:spacing w:after="0"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29CE">
        <w:rPr>
          <w:rFonts w:ascii="Times New Roman" w:hAnsi="Times New Roman" w:cs="Times New Roman"/>
          <w:bCs/>
          <w:sz w:val="24"/>
          <w:szCs w:val="24"/>
        </w:rPr>
        <w:t xml:space="preserve">Совокупный спрос и факторы, его определяющие.  Кривая совокупного спроса. Неценовые факторы.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Совокупное предложение и факторы, его определяющие. Кривая совокупного предложения в краткосрочном и долгосрочном периодах. Неценовые факторы.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Равновесие совокупного спроса и совокупного предложения. Основные принципы классического и кейнсианского анализа макроэкономического равновесия на товарном рынке. Шоки совокупного спроса и совокупного предложения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8F51FD" w:rsidRPr="007207C3" w:rsidRDefault="008F51FD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Экономический рост и нестабильность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Экономический рост. Темп роста. Источники экономического роста. Экстенсивный и интенсивный рост. Экономическое развитие. Развитые и развивающиеся страны. Уровень благосостояния. Качество жизни.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Безработица.  Занятые, незанятые и безработные. Виды безработицы: фрикционная, структурная, циклическая, сезонная. Скрытая безработица. Естественная безработица и полная занятость. Измерители безработицы: уровень безработицы и уровень занятости. Меры социальной поддержки безработных. Меры борьбы с безработицей.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Экономические циклы. Фазы экономического цикла. Динамика цен, занятости, процентных ставок на различных фазах цикла. Длительность экономических циклов. Взаимосвязь безработицы и деловой конъюнктуры.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Инфляция и покупательная способность денег. Инфляция, обусловленная спросом (инфляция спроса) и инфляция, обусловленная предложением (инфляция предложения). Инфляция и дефляция. Темп инфляции. Индекс цен. Инфляция и реальный доход. Номинальные и реальные показатели. Виды инфляции: умеренная, галопирующая инфляция, гиперинфляция. Инфляционные ожидания. Издержки и последствия инфляции. Меры борьбы с инфляцией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8F51FD" w:rsidRDefault="008F51FD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Рынок денег и монетарная политика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Банковская система. Деньги и денежный рынок.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Деньги. Происхождение денег. Функции денег: единица счета, средство обмена, средство накопления. Виды и формы денег.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Спрос на деньги и факторы его определяющие.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Предложение денег. Денежная масса. Ликвидность. Денежные агрегаты. Уравнение обмена. Скорость обращения. Равновесие на денежном рынке.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Банки и их функции. Кредитные и депозитные операции банков. Механизм получения банковской прибыли.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Банковская система: центральный и коммерческие банки. Функции центрального банка: цели и инструменты. Центральный банк как кредитор коммерческих банков. </w:t>
      </w:r>
      <w:r w:rsidRPr="008C06D6">
        <w:rPr>
          <w:rFonts w:ascii="Times New Roman" w:hAnsi="Times New Roman" w:cs="Times New Roman"/>
          <w:bCs/>
          <w:sz w:val="24"/>
          <w:szCs w:val="24"/>
        </w:rPr>
        <w:t>Операции коммерческих банков.</w:t>
      </w:r>
      <w:r w:rsidRPr="008C06D6">
        <w:rPr>
          <w:rFonts w:ascii="Times New Roman" w:hAnsi="Times New Roman" w:cs="Times New Roman"/>
          <w:sz w:val="24"/>
          <w:szCs w:val="24"/>
        </w:rPr>
        <w:t>Система обязательных банковских резервов. Механизм увеличения банками денежной массы. Депозитный мультипликатор. Денежный мультипликатор.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Монетарная политика. Основные цели монетарной политики.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Инструменты монетарной политики: операции на открытом рынке, изменение нормы обязательных резервов, изменение учетной ставки центрального банка. Рынок Государственных ценных бумаг. 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Использование мер монетарной политики на различных фазах экономического цикла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Государственные финансы. Налоги. Фискальная политика.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Понятия налогов и налогообразных платежей. Эволюция видов налогов. Налоговые парадоксы. Краткая история налогов в России.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Правила и принципы налогообложения. Эмпирические налоговые правила. Эволюция теорий налогообложения. Современные принципы налогообложения.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Функции налогов. Классификация налогов по объектам налогообложения.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Прямые и косвенные налоги. Прогрессивные, пропорциональные и регрессивные налоги.  Налоговые льготы и их последствия. Двойное налогообложение.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Как платят налоги. Фактор времени. Способы сбора налогов. Структура налога. Ставки, порядок уплаты налога.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Индивидуальный подоходный налог, налог на добавленную стоимость, налог на прибыль предприятий, акцизы. Таможенные сборы и платежи.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Макроэкономический взгляд на налоговое бремя.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Налоги влияют на эффективность. Кривая Лаффера.</w:t>
      </w:r>
    </w:p>
    <w:p w:rsidR="008F51FD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Мультипликаторы Кейнса. Парадокс бережливости. Инструменты экономической политики.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ab/>
        <w:t>Типы фискальной политики. Автоматические стабилизаторы.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Реальные и номинальные налоги. Тенденции развития налоговых систем. 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Налоговая система: федеральный, региональный (республиканский, областной, краевой) и местный уровни.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Бюджет. Фискальная политика.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Бюджет: доходы и расходы. Бюджетная система: федеральный бюджет, региональные (территориальные) и местные бюджеты. Налоги как основной источник доходов государства. Основные статьи расходов госбюджета: трансфертные платежи, государственные закупки товаров и услуг. Дефицит госбюджета и методы его покрытия. Государственный долг. Внешний долг России. Структура и дефицит российского бюджета. Бюджеты российских регионов.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Сущность, виды, цели инструменты фискальной политики: (изменение объема государственных закупок, изменение налоговой политики и политики перераспределения через трансферты) и их воздействие на совокупный спрос. Налоговый мультипликатор, мультипликаторы госрасходов и трансфертов. Использование мер фискальной политики на различных фазах экономического цикла. Фискальная политика и дефицит государственного бюджета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8F51FD" w:rsidRDefault="008F51FD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7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Равновесные модели в экономике.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Равновесие на товарном рынке. Кейнсианская модель для двух-трёх-четырёхсекторной экономики.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Товарный рынок его особенности и агенты. Предпосылки и методологические принципы кейнсианского анализа Понятие макроэкономического  равновесия на товарном рынке. Потребление, сбережения, инвестиции в кейнсианской модели.  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Равновесие в двух-, трех- и четырёхсекторной модели. Модель мультипликатора. Виды мультипликаторов. Инфляционный и рецессионный разрыв.</w:t>
      </w:r>
    </w:p>
    <w:p w:rsidR="008F51FD" w:rsidRPr="008C06D6" w:rsidRDefault="008F51FD" w:rsidP="008C29CE">
      <w:pPr>
        <w:tabs>
          <w:tab w:val="left" w:pos="1737"/>
        </w:tabs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Государственные расходы и чистый экспорт в кейнсианской модели.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Модель равновесия товарного и денежного рынков 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sz w:val="24"/>
          <w:szCs w:val="24"/>
        </w:rPr>
        <w:t>-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sz w:val="24"/>
          <w:szCs w:val="24"/>
        </w:rPr>
        <w:t xml:space="preserve">. 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Предпосылки модели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>-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.  Модель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>-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как модель кейнсианского типа. Графическое и аналитическое построение модели. Кривая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. Кривая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Совместное равновесие товарного и денежного рынков. </w:t>
      </w:r>
      <w:r w:rsidRPr="008C06D6">
        <w:rPr>
          <w:rFonts w:ascii="Times New Roman" w:hAnsi="Times New Roman" w:cs="Times New Roman"/>
          <w:sz w:val="24"/>
          <w:szCs w:val="24"/>
        </w:rPr>
        <w:t xml:space="preserve">Условия совместного равновесия. Единственность равновесия. Взаимодействие рынка товаров и финансовых рынков при изменении бюджетно-налоговой и монетарной политики. Последствия сдвига кривой 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sz w:val="24"/>
          <w:szCs w:val="24"/>
        </w:rPr>
        <w:t xml:space="preserve">. Инвестиционная и ликвидная ловушки. Сравнительная эффективность монетарной и фискальной политик. Построение функции совокупного спроса из модели 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sz w:val="24"/>
          <w:szCs w:val="24"/>
        </w:rPr>
        <w:t>-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Соотношение монетарной и фискальной политики  в модели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>-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. Модель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>-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как модель совокупного спроса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Pr="00AC4BD1">
        <w:rPr>
          <w:rFonts w:ascii="Times New Roman" w:hAnsi="Times New Roman" w:cs="Times New Roman"/>
          <w:sz w:val="24"/>
          <w:szCs w:val="24"/>
        </w:rPr>
        <w:t>Открытая экономика и экономика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Понятие   открытой   экономики. Макроэкономические показатели   в   открытой   экономике.   </w:t>
      </w:r>
      <w:r w:rsidRPr="008C06D6">
        <w:rPr>
          <w:rFonts w:ascii="Times New Roman" w:hAnsi="Times New Roman" w:cs="Times New Roman"/>
          <w:bCs/>
          <w:sz w:val="24"/>
          <w:szCs w:val="24"/>
        </w:rPr>
        <w:t>Спрос, предложение и ценообразование в международной торговле.</w:t>
      </w:r>
    </w:p>
    <w:p w:rsidR="008F51FD" w:rsidRPr="008C06D6" w:rsidRDefault="008F51F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Платежный   баланс   и   его структура. Счет текущих операций. Счет движения капитала.  </w:t>
      </w:r>
    </w:p>
    <w:p w:rsidR="008F51FD" w:rsidRPr="008C06D6" w:rsidRDefault="008F51FD" w:rsidP="008C29CE">
      <w:pPr>
        <w:pStyle w:val="BodyText"/>
        <w:tabs>
          <w:tab w:val="left" w:pos="1737"/>
        </w:tabs>
        <w:spacing w:after="0"/>
        <w:ind w:left="-57" w:right="-57"/>
        <w:jc w:val="both"/>
      </w:pPr>
      <w:r w:rsidRPr="008C06D6">
        <w:t xml:space="preserve">Валютные  резервы. Валютный курс. Виды валютных курсов. Номинальный и реальный валютный курс. Фиксированный и плавающий валютный курс. Равновесие в открытой- экономике. Модели Манделла-Флеминга и IS-LM-BP. Оценка эффективности фискальной и монетарной политик в открытой экономике. Свободная   торговля   и   таможенная   защита.  </w:t>
      </w:r>
      <w:r w:rsidRPr="006542F2">
        <w:rPr>
          <w:sz w:val="20"/>
          <w:szCs w:val="20"/>
        </w:rPr>
        <w:t xml:space="preserve">Внешняя   торговля   </w:t>
      </w:r>
      <w:r w:rsidRPr="008C06D6">
        <w:t>России. Иностранные инвестиции в России. Россия и ВТО.</w:t>
      </w:r>
    </w:p>
    <w:p w:rsidR="008F51FD" w:rsidRDefault="008F51F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sz w:val="24"/>
          <w:szCs w:val="24"/>
        </w:rPr>
        <w:t>Региональная экономическая и финансовая политика. Макроэкономические исследования в РФ и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1FD" w:rsidRPr="00985886" w:rsidRDefault="008F51FD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8F51FD" w:rsidRPr="00985886" w:rsidRDefault="008F51FD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8F51FD" w:rsidRPr="000D5AC7" w:rsidRDefault="008F51FD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8F51FD" w:rsidRPr="0086125C" w:rsidRDefault="008F51F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125C">
        <w:rPr>
          <w:rFonts w:ascii="Times New Roman" w:hAnsi="Times New Roman" w:cs="Times New Roman"/>
          <w:sz w:val="24"/>
          <w:szCs w:val="24"/>
        </w:rPr>
        <w:t xml:space="preserve">В ходе реализации дисциплины «Макроэкономика» используются следующие методы текущего контроля и успеваемости обучающихся: </w:t>
      </w:r>
    </w:p>
    <w:p w:rsidR="008F51FD" w:rsidRPr="0086125C" w:rsidRDefault="008F51F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51FD" w:rsidRPr="0086125C" w:rsidRDefault="008F51F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125C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 опрос, дискуссия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25C">
        <w:rPr>
          <w:rFonts w:ascii="Times New Roman" w:hAnsi="Times New Roman" w:cs="Times New Roman"/>
          <w:iCs/>
          <w:sz w:val="24"/>
          <w:szCs w:val="24"/>
        </w:rPr>
        <w:t>контрольная работа</w:t>
      </w:r>
      <w:r w:rsidRPr="0086125C">
        <w:rPr>
          <w:rFonts w:ascii="Times New Roman" w:hAnsi="Times New Roman" w:cs="Times New Roman"/>
          <w:sz w:val="24"/>
          <w:szCs w:val="24"/>
        </w:rPr>
        <w:t>.</w:t>
      </w:r>
    </w:p>
    <w:p w:rsidR="008F51FD" w:rsidRPr="0086125C" w:rsidRDefault="008F51F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51FD" w:rsidRPr="007149CF" w:rsidRDefault="008F51F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125C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25C">
        <w:rPr>
          <w:rFonts w:ascii="Times New Roman" w:hAnsi="Times New Roman" w:cs="Times New Roman"/>
          <w:iCs/>
          <w:sz w:val="24"/>
          <w:szCs w:val="24"/>
        </w:rPr>
        <w:t xml:space="preserve">тесты по темам, контрольная работа, опрос, домашнее практическое задание. </w:t>
      </w:r>
    </w:p>
    <w:p w:rsidR="008F51FD" w:rsidRPr="0086125C" w:rsidRDefault="008F51F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51FD" w:rsidRPr="0086125C" w:rsidRDefault="008F51F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125C">
        <w:rPr>
          <w:rFonts w:ascii="Times New Roman" w:hAnsi="Times New Roman" w:cs="Times New Roman"/>
          <w:sz w:val="24"/>
          <w:szCs w:val="24"/>
        </w:rPr>
        <w:softHyphen/>
        <w:t>– при проведении самостоятельной работы:</w:t>
      </w:r>
    </w:p>
    <w:p w:rsidR="008F51FD" w:rsidRPr="0086125C" w:rsidRDefault="008F51F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86125C">
        <w:rPr>
          <w:rFonts w:ascii="Times New Roman" w:hAnsi="Times New Roman" w:cs="Times New Roman"/>
          <w:iCs/>
          <w:sz w:val="24"/>
          <w:szCs w:val="24"/>
        </w:rPr>
        <w:t>домашнее задание.</w:t>
      </w:r>
    </w:p>
    <w:p w:rsidR="008F51FD" w:rsidRPr="0086125C" w:rsidRDefault="008F51F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51FD" w:rsidRPr="007149CF" w:rsidRDefault="008F51FD" w:rsidP="007149CF">
      <w:pPr>
        <w:rPr>
          <w:rFonts w:ascii="Times New Roman" w:hAnsi="Times New Roman" w:cs="Times New Roman"/>
          <w:b/>
          <w:sz w:val="24"/>
          <w:szCs w:val="24"/>
        </w:rPr>
      </w:pPr>
      <w:r w:rsidRPr="007149CF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форме экзамена. </w:t>
      </w:r>
    </w:p>
    <w:p w:rsidR="008F51FD" w:rsidRPr="000D5AC7" w:rsidRDefault="008F51FD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8F51FD" w:rsidRPr="008E3DE2" w:rsidRDefault="008F51FD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8F51FD" w:rsidRDefault="008F51FD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</w:t>
      </w:r>
      <w:r>
        <w:rPr>
          <w:rFonts w:ascii="Times New Roman" w:hAnsi="Times New Roman" w:cs="Times New Roman"/>
          <w:b/>
          <w:szCs w:val="22"/>
          <w:lang w:eastAsia="ru-RU"/>
        </w:rPr>
        <w:t>:</w:t>
      </w:r>
    </w:p>
    <w:p w:rsidR="008F51FD" w:rsidRPr="00853A76" w:rsidRDefault="008F51FD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1FD" w:rsidRPr="00A77E85" w:rsidRDefault="008F51FD" w:rsidP="007149CF">
      <w:pPr>
        <w:numPr>
          <w:ilvl w:val="0"/>
          <w:numId w:val="20"/>
        </w:numPr>
        <w:shd w:val="clear" w:color="auto" w:fill="FFFFFF"/>
        <w:tabs>
          <w:tab w:val="clear" w:pos="1360"/>
          <w:tab w:val="num" w:pos="284"/>
        </w:tabs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A77E85">
        <w:rPr>
          <w:rFonts w:ascii="Times New Roman" w:hAnsi="Times New Roman" w:cs="Times New Roman"/>
          <w:sz w:val="24"/>
          <w:szCs w:val="24"/>
        </w:rPr>
        <w:t>Агапова Т.А. Серегина С.Ф. Макроэкономика: Учеб. - 10-е изд., перераб. и доп. - М.: «Синергия» 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F51FD" w:rsidRPr="00A77E85" w:rsidRDefault="008F51FD" w:rsidP="007149CF">
      <w:pPr>
        <w:numPr>
          <w:ilvl w:val="0"/>
          <w:numId w:val="20"/>
        </w:numPr>
        <w:shd w:val="clear" w:color="auto" w:fill="FFFFFF"/>
        <w:tabs>
          <w:tab w:val="num" w:pos="284"/>
          <w:tab w:val="num" w:pos="1080"/>
        </w:tabs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E85">
        <w:rPr>
          <w:rFonts w:ascii="Times New Roman" w:hAnsi="Times New Roman" w:cs="Times New Roman"/>
          <w:sz w:val="24"/>
          <w:szCs w:val="24"/>
        </w:rPr>
        <w:t>Серегина С.Ф., Аносова А.В. Макроэкономика:  Учебник для бакалавров. - М. : ЮРАЙТ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7E85">
        <w:rPr>
          <w:rFonts w:ascii="Times New Roman" w:hAnsi="Times New Roman" w:cs="Times New Roman"/>
          <w:sz w:val="24"/>
          <w:szCs w:val="24"/>
        </w:rPr>
        <w:t>.</w:t>
      </w:r>
    </w:p>
    <w:p w:rsidR="008F51FD" w:rsidRPr="007F0FE6" w:rsidRDefault="008F51FD" w:rsidP="007149CF">
      <w:pPr>
        <w:numPr>
          <w:ilvl w:val="0"/>
          <w:numId w:val="20"/>
        </w:numPr>
        <w:tabs>
          <w:tab w:val="clear" w:pos="1360"/>
          <w:tab w:val="num" w:pos="284"/>
          <w:tab w:val="right" w:leader="underscore" w:pos="963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F0FE6">
        <w:rPr>
          <w:rFonts w:ascii="Times New Roman" w:hAnsi="Times New Roman" w:cs="Times New Roman"/>
          <w:color w:val="000000"/>
          <w:sz w:val="24"/>
        </w:rPr>
        <w:t>Экономическая теория</w:t>
      </w:r>
      <w:r w:rsidRPr="007F0FE6">
        <w:rPr>
          <w:rFonts w:ascii="Times New Roman" w:hAnsi="Times New Roman" w:cs="Times New Roman"/>
          <w:color w:val="000000"/>
          <w:sz w:val="24"/>
          <w:szCs w:val="24"/>
        </w:rPr>
        <w:t>. Учебник и практикум для академического бакалавриата</w:t>
      </w:r>
      <w:r w:rsidRPr="007F0FE6">
        <w:rPr>
          <w:rFonts w:ascii="Times New Roman" w:hAnsi="Times New Roman" w:cs="Times New Roman"/>
          <w:color w:val="333333"/>
          <w:sz w:val="20"/>
        </w:rPr>
        <w:t xml:space="preserve"> </w:t>
      </w:r>
      <w:r w:rsidRPr="007F0FE6">
        <w:rPr>
          <w:rFonts w:ascii="Times New Roman" w:hAnsi="Times New Roman" w:cs="Times New Roman"/>
          <w:sz w:val="24"/>
          <w:szCs w:val="24"/>
        </w:rPr>
        <w:t>М.Юрайт 2015 г. Толкачев С.А. - Отв. ред., авторы: Андреева В.В., Глебанова А.Ю, и др.</w:t>
      </w:r>
    </w:p>
    <w:p w:rsidR="008F51FD" w:rsidRPr="00853A76" w:rsidRDefault="008F51FD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8F51FD" w:rsidRPr="00853A76" w:rsidSect="008172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FD" w:rsidRDefault="008F51FD" w:rsidP="00817287">
      <w:r>
        <w:separator/>
      </w:r>
    </w:p>
  </w:endnote>
  <w:endnote w:type="continuationSeparator" w:id="0">
    <w:p w:rsidR="008F51FD" w:rsidRDefault="008F51FD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FD" w:rsidRDefault="008F51FD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8F51FD" w:rsidRDefault="008F51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FD" w:rsidRDefault="008F51FD" w:rsidP="00817287">
      <w:r>
        <w:separator/>
      </w:r>
    </w:p>
  </w:footnote>
  <w:footnote w:type="continuationSeparator" w:id="0">
    <w:p w:rsidR="008F51FD" w:rsidRDefault="008F51FD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3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E05A61"/>
    <w:multiLevelType w:val="hybridMultilevel"/>
    <w:tmpl w:val="68004918"/>
    <w:lvl w:ilvl="0" w:tplc="A9C0D8F4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B1A82"/>
    <w:rsid w:val="000D5AC7"/>
    <w:rsid w:val="000E7731"/>
    <w:rsid w:val="000F575F"/>
    <w:rsid w:val="000F5BC5"/>
    <w:rsid w:val="0010045F"/>
    <w:rsid w:val="001039E5"/>
    <w:rsid w:val="00140F56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C55BA"/>
    <w:rsid w:val="001D74AD"/>
    <w:rsid w:val="001E1254"/>
    <w:rsid w:val="001E4681"/>
    <w:rsid w:val="001E7D8C"/>
    <w:rsid w:val="00202940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C61FC"/>
    <w:rsid w:val="003D7F0F"/>
    <w:rsid w:val="003E539F"/>
    <w:rsid w:val="003E6C42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4B95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542F2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49CF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0FE6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6125C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6D6"/>
    <w:rsid w:val="008C0A6E"/>
    <w:rsid w:val="008C29CE"/>
    <w:rsid w:val="008D7C71"/>
    <w:rsid w:val="008E0F1E"/>
    <w:rsid w:val="008E3DE2"/>
    <w:rsid w:val="008F1E37"/>
    <w:rsid w:val="008F51FD"/>
    <w:rsid w:val="00904C19"/>
    <w:rsid w:val="00925FBA"/>
    <w:rsid w:val="00926AC0"/>
    <w:rsid w:val="00933FE5"/>
    <w:rsid w:val="009410BB"/>
    <w:rsid w:val="00954342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432F6"/>
    <w:rsid w:val="00A466DF"/>
    <w:rsid w:val="00A57441"/>
    <w:rsid w:val="00A5773E"/>
    <w:rsid w:val="00A63B6A"/>
    <w:rsid w:val="00A671B4"/>
    <w:rsid w:val="00A71A31"/>
    <w:rsid w:val="00A7420F"/>
    <w:rsid w:val="00A77E85"/>
    <w:rsid w:val="00A9550D"/>
    <w:rsid w:val="00A97846"/>
    <w:rsid w:val="00AA693D"/>
    <w:rsid w:val="00AB05CF"/>
    <w:rsid w:val="00AB106D"/>
    <w:rsid w:val="00AB74F1"/>
    <w:rsid w:val="00AC2D0E"/>
    <w:rsid w:val="00AC3B57"/>
    <w:rsid w:val="00AC4BD1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6780D"/>
    <w:rsid w:val="00C86D91"/>
    <w:rsid w:val="00C90E09"/>
    <w:rsid w:val="00CA27F3"/>
    <w:rsid w:val="00CB331F"/>
    <w:rsid w:val="00CB478D"/>
    <w:rsid w:val="00CC5820"/>
    <w:rsid w:val="00CC6340"/>
    <w:rsid w:val="00CF460C"/>
    <w:rsid w:val="00D046C0"/>
    <w:rsid w:val="00D110AE"/>
    <w:rsid w:val="00D21CBD"/>
    <w:rsid w:val="00D43333"/>
    <w:rsid w:val="00D752C5"/>
    <w:rsid w:val="00D8692E"/>
    <w:rsid w:val="00D9362D"/>
    <w:rsid w:val="00DA592B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paragraph" w:styleId="BodyText2">
    <w:name w:val="Body Text 2"/>
    <w:basedOn w:val="Normal"/>
    <w:link w:val="BodyText2Char"/>
    <w:uiPriority w:val="99"/>
    <w:locked/>
    <w:rsid w:val="008C29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54"/>
    <w:rPr>
      <w:rFonts w:eastAsia="Times New Roman" w:cs="Calibri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1480</Words>
  <Characters>8442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2</cp:revision>
  <cp:lastPrinted>2017-05-02T12:36:00Z</cp:lastPrinted>
  <dcterms:created xsi:type="dcterms:W3CDTF">2017-06-22T13:40:00Z</dcterms:created>
  <dcterms:modified xsi:type="dcterms:W3CDTF">2017-06-22T13:40:00Z</dcterms:modified>
</cp:coreProperties>
</file>